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A0BE6" w14:textId="2737DA96" w:rsidR="00515A4E" w:rsidRDefault="00515A4E" w:rsidP="00515A4E">
      <w:pPr>
        <w:pStyle w:val="Nagwek1"/>
        <w:jc w:val="right"/>
        <w:rPr>
          <w:rFonts w:ascii="Arial" w:hAnsi="Arial" w:cs="Arial"/>
          <w:color w:val="000000" w:themeColor="text1"/>
          <w:kern w:val="0"/>
          <w:sz w:val="24"/>
          <w:szCs w:val="24"/>
        </w:rPr>
      </w:pPr>
      <w:r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Załącznik nr </w:t>
      </w:r>
      <w:r w:rsidR="009F7F5F">
        <w:rPr>
          <w:rFonts w:ascii="Arial" w:hAnsi="Arial" w:cs="Arial"/>
          <w:color w:val="000000" w:themeColor="text1"/>
          <w:kern w:val="0"/>
          <w:sz w:val="24"/>
          <w:szCs w:val="24"/>
        </w:rPr>
        <w:t>8</w:t>
      </w:r>
      <w:r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 do SWZ</w:t>
      </w:r>
    </w:p>
    <w:p w14:paraId="610765E5" w14:textId="2E0728DD" w:rsidR="00515A4E" w:rsidRDefault="00515A4E" w:rsidP="00515A4E">
      <w:pPr>
        <w:spacing w:line="268" w:lineRule="auto"/>
        <w:rPr>
          <w:rFonts w:ascii="Arial" w:eastAsia="Arial" w:hAnsi="Arial" w:cstheme="minorBidi"/>
          <w:color w:val="000000"/>
          <w:kern w:val="0"/>
          <w:sz w:val="22"/>
          <w:szCs w:val="22"/>
        </w:rPr>
      </w:pPr>
      <w:r>
        <w:rPr>
          <w:rFonts w:ascii="Arial" w:hAnsi="Arial"/>
          <w:b/>
          <w:bCs/>
        </w:rPr>
        <w:t>Nr Sprawy:</w:t>
      </w:r>
      <w:r>
        <w:rPr>
          <w:rFonts w:ascii="Arial" w:hAnsi="Arial"/>
          <w:bCs/>
        </w:rPr>
        <w:t xml:space="preserve"> </w:t>
      </w:r>
      <w:r>
        <w:rPr>
          <w:rFonts w:ascii="Arial" w:hAnsi="Arial"/>
        </w:rPr>
        <w:t>DKiA.26.2</w:t>
      </w:r>
      <w:r>
        <w:rPr>
          <w:rFonts w:ascii="Arial" w:hAnsi="Arial"/>
          <w:color w:val="000000"/>
        </w:rPr>
        <w:t>.</w:t>
      </w:r>
      <w:r w:rsidR="00BF1815">
        <w:rPr>
          <w:rFonts w:ascii="Arial" w:hAnsi="Arial"/>
          <w:color w:val="000000"/>
        </w:rPr>
        <w:t>8</w:t>
      </w:r>
      <w:r>
        <w:rPr>
          <w:rFonts w:ascii="Arial" w:hAnsi="Arial"/>
        </w:rPr>
        <w:t>.2025.MBS</w:t>
      </w:r>
    </w:p>
    <w:p w14:paraId="7862289F" w14:textId="23A78D07" w:rsidR="005A4189" w:rsidRPr="00396CFA" w:rsidRDefault="005A4189" w:rsidP="005A4189">
      <w:pPr>
        <w:pStyle w:val="Standard"/>
        <w:spacing w:after="0" w:line="360" w:lineRule="auto"/>
        <w:jc w:val="right"/>
        <w:rPr>
          <w:rFonts w:ascii="Arial" w:hAnsi="Arial" w:cs="Arial"/>
          <w:color w:val="000000" w:themeColor="text1"/>
          <w:lang w:val="pl-PL"/>
        </w:rPr>
      </w:pPr>
    </w:p>
    <w:p w14:paraId="416CFC46" w14:textId="77777777" w:rsidR="005A4189" w:rsidRPr="00396CFA" w:rsidRDefault="005A4189" w:rsidP="00956481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6F5B12A" w14:textId="77777777" w:rsidR="009F7F5F" w:rsidRPr="00425BAE" w:rsidRDefault="009F7F5F" w:rsidP="009F7F5F">
      <w:pPr>
        <w:jc w:val="center"/>
        <w:rPr>
          <w:rFonts w:ascii="Arial" w:hAnsi="Arial"/>
        </w:rPr>
      </w:pPr>
      <w:r w:rsidRPr="00425BAE">
        <w:rPr>
          <w:rFonts w:ascii="Arial" w:hAnsi="Arial"/>
        </w:rPr>
        <w:t>LISTA KONTROLNA PODMIOTÓW PRZETWARZAJĄCYCH</w:t>
      </w:r>
    </w:p>
    <w:p w14:paraId="5A9A7671" w14:textId="77777777" w:rsidR="009F7F5F" w:rsidRPr="00425BAE" w:rsidRDefault="009F7F5F" w:rsidP="009F7F5F">
      <w:pPr>
        <w:jc w:val="center"/>
        <w:rPr>
          <w:rFonts w:ascii="Arial" w:hAnsi="Arial"/>
          <w:sz w:val="21"/>
          <w:szCs w:val="21"/>
        </w:rPr>
      </w:pPr>
    </w:p>
    <w:p w14:paraId="72BEB340" w14:textId="77777777" w:rsidR="009F7F5F" w:rsidRPr="00425BAE" w:rsidRDefault="009F7F5F" w:rsidP="009F7F5F">
      <w:pPr>
        <w:jc w:val="center"/>
        <w:rPr>
          <w:rFonts w:ascii="Arial" w:hAnsi="Arial"/>
          <w:sz w:val="21"/>
          <w:szCs w:val="21"/>
        </w:rPr>
      </w:pPr>
      <w:r w:rsidRPr="00425BAE">
        <w:rPr>
          <w:rFonts w:ascii="Arial" w:hAnsi="Arial"/>
          <w:sz w:val="21"/>
          <w:szCs w:val="21"/>
        </w:rPr>
        <w:t>DOTYCZĄCA STOPNIA SPEŁNIENIA WYMAGAŃ TECHNICZNYCH I ORGANIZACYJNYCH WOBEC PODMIOTÓW, KTÓRYM POWIERZA SIĘ PRZETWARZANIE DANYCH OSOBOWYCH</w:t>
      </w:r>
    </w:p>
    <w:p w14:paraId="18EF952A" w14:textId="77777777" w:rsidR="009F7F5F" w:rsidRPr="00425BAE" w:rsidRDefault="009F7F5F" w:rsidP="009F7F5F">
      <w:pPr>
        <w:jc w:val="center"/>
        <w:rPr>
          <w:rFonts w:ascii="Arial" w:hAnsi="Arial"/>
          <w:sz w:val="21"/>
          <w:szCs w:val="21"/>
        </w:rPr>
      </w:pPr>
    </w:p>
    <w:p w14:paraId="3A3A29ED" w14:textId="77777777" w:rsidR="009F7F5F" w:rsidRPr="00425BAE" w:rsidRDefault="009F7F5F" w:rsidP="009F7F5F">
      <w:pPr>
        <w:jc w:val="center"/>
        <w:rPr>
          <w:rFonts w:ascii="Arial" w:hAnsi="Arial"/>
          <w:sz w:val="21"/>
          <w:szCs w:val="21"/>
        </w:rPr>
      </w:pPr>
    </w:p>
    <w:p w14:paraId="64672F61" w14:textId="77777777" w:rsidR="009F7F5F" w:rsidRPr="00425BAE" w:rsidRDefault="009F7F5F" w:rsidP="009F7F5F">
      <w:pPr>
        <w:jc w:val="center"/>
        <w:rPr>
          <w:rFonts w:ascii="Arial" w:hAnsi="Arial"/>
          <w:sz w:val="21"/>
          <w:szCs w:val="21"/>
        </w:rPr>
      </w:pPr>
    </w:p>
    <w:p w14:paraId="6591849D" w14:textId="77777777" w:rsidR="009F7F5F" w:rsidRPr="00425BAE" w:rsidRDefault="009F7F5F" w:rsidP="00BB463B">
      <w:pPr>
        <w:rPr>
          <w:rFonts w:ascii="Arial" w:hAnsi="Arial"/>
          <w:sz w:val="21"/>
          <w:szCs w:val="21"/>
        </w:rPr>
      </w:pPr>
      <w:r w:rsidRPr="00425BAE">
        <w:rPr>
          <w:rFonts w:ascii="Arial" w:hAnsi="Arial"/>
          <w:sz w:val="21"/>
          <w:szCs w:val="21"/>
        </w:rPr>
        <w:t xml:space="preserve">Wypełnienie niniejszej listy kontrolnej, pozwoli nam ocenić czy Państwa organizacja zapewnia wystarczającą gwarancje wdrożenia odpowiednich środków technicznych i organizacyjnych, dzięki którym przetwarzanie danych osobowych będzie zgodne z przepisami RODO i będzie chroniło prawa osób, których dotyczą dane. </w:t>
      </w:r>
    </w:p>
    <w:p w14:paraId="1A9955DA" w14:textId="77777777" w:rsidR="009F7F5F" w:rsidRPr="00425BAE" w:rsidRDefault="009F7F5F" w:rsidP="00BB463B">
      <w:pPr>
        <w:rPr>
          <w:rFonts w:ascii="Arial" w:hAnsi="Arial"/>
          <w:sz w:val="21"/>
          <w:szCs w:val="21"/>
        </w:rPr>
      </w:pPr>
      <w:r w:rsidRPr="00425BAE">
        <w:rPr>
          <w:rFonts w:ascii="Arial" w:hAnsi="Arial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 w14:paraId="077F455F" w14:textId="77777777" w:rsidR="009F7F5F" w:rsidRPr="00425BAE" w:rsidRDefault="009F7F5F" w:rsidP="009F7F5F">
      <w:pPr>
        <w:rPr>
          <w:rFonts w:ascii="Arial" w:hAnsi="Arial"/>
          <w:sz w:val="21"/>
          <w:szCs w:val="21"/>
        </w:rPr>
      </w:pPr>
    </w:p>
    <w:tbl>
      <w:tblPr>
        <w:tblW w:w="961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4"/>
        <w:gridCol w:w="7675"/>
      </w:tblGrid>
      <w:tr w:rsidR="009F7F5F" w:rsidRPr="00425BAE" w14:paraId="6AD3A95E" w14:textId="77777777" w:rsidTr="009F7F5F">
        <w:trPr>
          <w:trHeight w:val="283"/>
        </w:trPr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3894F15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Dane Procesora</w:t>
            </w:r>
          </w:p>
        </w:tc>
        <w:tc>
          <w:tcPr>
            <w:tcW w:w="7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4FAF69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7983EBA6" w14:textId="77777777" w:rsidTr="009F7F5F">
        <w:trPr>
          <w:trHeight w:val="283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55156E2A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Nazwa: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0143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A56F708" w14:textId="77777777" w:rsidTr="009F7F5F">
        <w:trPr>
          <w:trHeight w:val="283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54F43A90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Adres: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77882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6ABDCFE6" w14:textId="77777777" w:rsidTr="009F7F5F">
        <w:trPr>
          <w:trHeight w:val="283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554FC5A5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Wypełniający ankietę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E3FA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4D13D57" w14:textId="77777777" w:rsidTr="009F7F5F">
        <w:trPr>
          <w:trHeight w:val="266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0EDD94BB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Imię i Nazwisko: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F8C2B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1664AC1E" w14:textId="77777777" w:rsidTr="009F7F5F">
        <w:trPr>
          <w:trHeight w:val="283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5A2B05C6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Stanowisko: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96E99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048EFDF" w14:textId="77777777" w:rsidTr="009F7F5F">
        <w:trPr>
          <w:trHeight w:val="283"/>
        </w:trPr>
        <w:tc>
          <w:tcPr>
            <w:tcW w:w="1944" w:type="dxa"/>
            <w:tcBorders>
              <w:left w:val="single" w:sz="2" w:space="0" w:color="000000"/>
              <w:bottom w:val="single" w:sz="2" w:space="0" w:color="000000"/>
            </w:tcBorders>
          </w:tcPr>
          <w:p w14:paraId="2F2BA7C8" w14:textId="77777777" w:rsidR="009F7F5F" w:rsidRPr="00425BAE" w:rsidRDefault="009F7F5F" w:rsidP="00792759">
            <w:pPr>
              <w:jc w:val="both"/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</w:pPr>
            <w:r w:rsidRPr="00425BAE">
              <w:rPr>
                <w:rFonts w:ascii="Arial" w:eastAsia="Calibri" w:hAnsi="Arial"/>
                <w:kern w:val="0"/>
                <w:sz w:val="21"/>
                <w:szCs w:val="21"/>
                <w:lang w:eastAsia="en-US" w:bidi="ar-SA"/>
              </w:rPr>
              <w:t>Data wypełnienia: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075EE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92711A1" w14:textId="77777777" w:rsidR="009F7F5F" w:rsidRPr="00425BAE" w:rsidRDefault="009F7F5F" w:rsidP="009F7F5F">
      <w:pPr>
        <w:rPr>
          <w:rFonts w:ascii="Arial" w:hAnsi="Arial"/>
          <w:sz w:val="21"/>
          <w:szCs w:val="21"/>
        </w:rPr>
      </w:pPr>
    </w:p>
    <w:p w14:paraId="6ADC4299" w14:textId="77777777" w:rsidR="009F7F5F" w:rsidRPr="00425BAE" w:rsidRDefault="009F7F5F" w:rsidP="009F7F5F">
      <w:pPr>
        <w:rPr>
          <w:rFonts w:ascii="Arial" w:hAnsi="Arial"/>
          <w:sz w:val="21"/>
          <w:szCs w:val="21"/>
        </w:rPr>
      </w:pPr>
    </w:p>
    <w:tbl>
      <w:tblPr>
        <w:tblW w:w="957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2977"/>
        <w:gridCol w:w="1317"/>
        <w:gridCol w:w="4888"/>
      </w:tblGrid>
      <w:tr w:rsidR="009F7F5F" w:rsidRPr="00425BAE" w14:paraId="59F930C2" w14:textId="77777777" w:rsidTr="009F7F5F">
        <w:trPr>
          <w:trHeight w:val="1186"/>
        </w:trPr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1EF3E431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0D85E1FA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PYTANIE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14:paraId="643AF3C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TAK (spełniam)</w:t>
            </w:r>
          </w:p>
          <w:p w14:paraId="44A82AA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 xml:space="preserve">/ </w:t>
            </w:r>
          </w:p>
          <w:p w14:paraId="027A574A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NIE (zobowiązuję się spełnić)</w:t>
            </w:r>
          </w:p>
        </w:tc>
        <w:tc>
          <w:tcPr>
            <w:tcW w:w="4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A7371F3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UWAGI</w:t>
            </w:r>
          </w:p>
          <w:p w14:paraId="29E7365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261DA2B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Jeżeli w poprzedniej kolumnie wpisano „tak” – prosimy o </w:t>
            </w:r>
            <w:r w:rsidRPr="00425BAE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opisanie wdrożonego środka</w:t>
            </w:r>
            <w:r w:rsidRPr="00425BAE">
              <w:rPr>
                <w:rFonts w:ascii="Arial" w:hAnsi="Arial" w:cs="Arial"/>
                <w:sz w:val="21"/>
                <w:szCs w:val="21"/>
              </w:rPr>
              <w:t xml:space="preserve">. Jeżeli wpisano „nie” – prosimy o opis, w jaki sposób i w jakim czasie planowane jest wdrożenie </w:t>
            </w:r>
          </w:p>
        </w:tc>
      </w:tr>
      <w:tr w:rsidR="009F7F5F" w:rsidRPr="00425BAE" w14:paraId="0E976734" w14:textId="77777777" w:rsidTr="009F7F5F">
        <w:trPr>
          <w:trHeight w:val="2152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47D0653B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20C871B6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Czy  przeprowadzają Państwo udokumentowaną analizę ryzyka i  uwzględniają w niej następujące ryzyka wynikające z przypadkowego lub niezgodnego z prawem:</w:t>
            </w:r>
          </w:p>
          <w:p w14:paraId="44BF0E76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- zniszczenia,</w:t>
            </w:r>
          </w:p>
          <w:p w14:paraId="709A994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- utraty,</w:t>
            </w:r>
          </w:p>
          <w:p w14:paraId="75F860B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- modyfikacji,</w:t>
            </w:r>
          </w:p>
          <w:p w14:paraId="54A401D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32E82E9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100C6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3CAD68F" w14:textId="77777777" w:rsidTr="009F7F5F">
        <w:trPr>
          <w:trHeight w:val="1186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615EDD00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0F51422A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 xml:space="preserve">Czy wdrożyli Państwo odpowiednie środki techniczne i organizacyjne, aby zapewnić stopień bezpieczeństwa odpowiadający zidentyfikowanym przez Państwa ryzykom zgodnie z </w:t>
            </w:r>
            <w:r w:rsidRPr="00425BAE">
              <w:rPr>
                <w:rFonts w:ascii="Arial" w:hAnsi="Arial" w:cs="Arial"/>
                <w:sz w:val="21"/>
                <w:szCs w:val="21"/>
              </w:rPr>
              <w:lastRenderedPageBreak/>
              <w:t>art. 32 RODO?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3B63EDB8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388F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bookmarkStart w:id="0" w:name="_GoBack"/>
        <w:bookmarkEnd w:id="0"/>
      </w:tr>
      <w:tr w:rsidR="009F7F5F" w:rsidRPr="00425BAE" w14:paraId="72E54D21" w14:textId="77777777" w:rsidTr="009F7F5F">
        <w:trPr>
          <w:trHeight w:val="586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0795E978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lastRenderedPageBreak/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1D2A58F1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7CA2DFC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0BBE7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4C8FC5E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61CCDE60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0B7BFE97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 xml:space="preserve">Czy osoby upoważnione do przetwarzania danych zobowiązały </w:t>
            </w:r>
            <w:proofErr w:type="spellStart"/>
            <w:r w:rsidRPr="00425BAE">
              <w:rPr>
                <w:rFonts w:ascii="Arial" w:hAnsi="Arial" w:cs="Arial"/>
                <w:sz w:val="21"/>
                <w:szCs w:val="21"/>
              </w:rPr>
              <w:t>sie</w:t>
            </w:r>
            <w:proofErr w:type="spellEnd"/>
            <w:r w:rsidRPr="00425BAE">
              <w:rPr>
                <w:rFonts w:ascii="Arial" w:hAnsi="Arial" w:cs="Arial"/>
                <w:sz w:val="21"/>
                <w:szCs w:val="21"/>
              </w:rPr>
              <w:t xml:space="preserve"> do zachowania tajemnicy?</w:t>
            </w:r>
          </w:p>
          <w:p w14:paraId="2EE2A80B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485588E2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12C9B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79BAD0E1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3D86759E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6A5B1593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435786D0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BAE4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4578314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0EEC532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1B3FE6E7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 xml:space="preserve">Czy są Państwo w stanie wspomagać administratora poprzez odpowiednie środki techniczne i organizacyjne wywiązać się z obowiązku odpowiadania na </w:t>
            </w:r>
            <w:proofErr w:type="spellStart"/>
            <w:r w:rsidRPr="00425BAE">
              <w:rPr>
                <w:rFonts w:ascii="Arial" w:hAnsi="Arial" w:cs="Arial"/>
                <w:sz w:val="21"/>
                <w:szCs w:val="21"/>
              </w:rPr>
              <w:t>żądania</w:t>
            </w:r>
            <w:proofErr w:type="spellEnd"/>
            <w:r w:rsidRPr="00425BAE">
              <w:rPr>
                <w:rFonts w:ascii="Arial" w:hAnsi="Arial" w:cs="Arial"/>
                <w:sz w:val="21"/>
                <w:szCs w:val="21"/>
              </w:rPr>
              <w:t xml:space="preserve"> osoby, której dane dotyczą, w zakresie wykonywania jej praw?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7D89E190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F539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ADC855E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3C4C7653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5C6422B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Czy są Państwo jest w stanie wspomagać administratora w wywiązywaniu się z obowiązków związanych z zabezpieczaniem danych określonych w art. 32-36 RODO?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0895D600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F84F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0AAD6552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58F5433C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542137B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1962C53E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58E9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479F5B6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3914C27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6C76557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 xml:space="preserve">Czy zamierzają Państwo przy przetwarzaniu powierzonych przez nas danych osobowych korzystać z </w:t>
            </w:r>
            <w:proofErr w:type="spellStart"/>
            <w:r w:rsidRPr="00425BAE">
              <w:rPr>
                <w:rFonts w:ascii="Arial" w:hAnsi="Arial" w:cs="Arial"/>
                <w:sz w:val="21"/>
                <w:szCs w:val="21"/>
              </w:rPr>
              <w:t>podprocesora</w:t>
            </w:r>
            <w:proofErr w:type="spellEnd"/>
            <w:r w:rsidRPr="00425BAE">
              <w:rPr>
                <w:rFonts w:ascii="Arial" w:hAnsi="Arial" w:cs="Arial"/>
                <w:sz w:val="21"/>
                <w:szCs w:val="21"/>
              </w:rPr>
              <w:t xml:space="preserve"> (podwykonawcy)?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12B942B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259B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75823464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65D43496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18F246CC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2192AD98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A5D83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C7E28DD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1F20DD50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4AD6F8A4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 xml:space="preserve">Czy umożliwią Państwo administratorowi lub </w:t>
            </w:r>
            <w:r w:rsidRPr="00425BAE">
              <w:rPr>
                <w:rFonts w:ascii="Arial" w:hAnsi="Arial"/>
                <w:color w:val="000000"/>
                <w:sz w:val="21"/>
                <w:szCs w:val="21"/>
              </w:rPr>
              <w:lastRenderedPageBreak/>
              <w:t>audytorowi upoważnionemu przez administratora przeprowadzanie audytów, w tym inspekcji?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340D765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2658B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4695EA4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4EF275E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lastRenderedPageBreak/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46A32EE3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potrafią Państwo prawidłowo identyfikować naruszenia ochrony danych osobowych zgodnie z RODO?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7D4A84D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820A6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633543B8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4960875A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1735765E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790AB27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E440C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4DD18249" w14:textId="77777777" w:rsidTr="009F7F5F">
        <w:trPr>
          <w:trHeight w:val="403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0D73CF00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2ED8EEB8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534AD9C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114A2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453F64E9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798018E3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4247ABA9" w14:textId="77777777" w:rsidR="009F7F5F" w:rsidRPr="00425BAE" w:rsidRDefault="009F7F5F" w:rsidP="00792759">
            <w:pPr>
              <w:rPr>
                <w:rFonts w:ascii="Arial" w:hAnsi="Arial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52913B26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708F5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566BEFDC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2C0F2A8B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5CDFDF8D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posiadają Państwo wiedzę na temat prowadzenia rejestru kategorii czynności przetwarzania zgodnie z RODO?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139001E3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516E4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704667CB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05DDAC42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24261195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637D3E0B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21FA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8A86F6F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5808D42D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17a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65C09EBB" w14:textId="77777777" w:rsidR="009F7F5F" w:rsidRPr="00425BAE" w:rsidRDefault="009F7F5F" w:rsidP="00792759">
            <w:pPr>
              <w:rPr>
                <w:rFonts w:ascii="Arial" w:hAnsi="Arial"/>
                <w:color w:val="000000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Jeżeli nie wyznaczono inspektora – czy przeprowadziliście Państwo udokumentowaną analizę zasadności wyznaczenia IOD?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29966AB7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8AED9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48FEE39C" w14:textId="77777777" w:rsidTr="009F7F5F">
        <w:trPr>
          <w:trHeight w:val="117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30C7BC6F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7994B042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jesteście Państwo gotowi podpisać umowę powierzenia przygotowaną przez Ośrodek?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583ACE2F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4C4CD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F7F5F" w:rsidRPr="00425BAE" w14:paraId="396C7D7C" w14:textId="77777777" w:rsidTr="009F7F5F">
        <w:trPr>
          <w:trHeight w:val="978"/>
        </w:trPr>
        <w:tc>
          <w:tcPr>
            <w:tcW w:w="391" w:type="dxa"/>
            <w:tcBorders>
              <w:left w:val="single" w:sz="2" w:space="0" w:color="000000"/>
              <w:bottom w:val="single" w:sz="2" w:space="0" w:color="000000"/>
            </w:tcBorders>
          </w:tcPr>
          <w:p w14:paraId="756EAA2A" w14:textId="77777777" w:rsidR="009F7F5F" w:rsidRPr="00425BAE" w:rsidRDefault="009F7F5F" w:rsidP="00792759">
            <w:pPr>
              <w:pStyle w:val="Zawartotabeli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25BAE"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</w:tcPr>
          <w:p w14:paraId="31830CF0" w14:textId="77777777" w:rsidR="009F7F5F" w:rsidRPr="00425BAE" w:rsidRDefault="009F7F5F" w:rsidP="00792759">
            <w:pPr>
              <w:rPr>
                <w:rFonts w:ascii="Arial" w:hAnsi="Arial"/>
                <w:sz w:val="21"/>
                <w:szCs w:val="21"/>
              </w:rPr>
            </w:pPr>
            <w:r w:rsidRPr="00425BAE">
              <w:rPr>
                <w:rFonts w:ascii="Arial" w:hAnsi="Arial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317" w:type="dxa"/>
            <w:tcBorders>
              <w:left w:val="single" w:sz="2" w:space="0" w:color="000000"/>
              <w:bottom w:val="single" w:sz="2" w:space="0" w:color="000000"/>
            </w:tcBorders>
          </w:tcPr>
          <w:p w14:paraId="0B941A73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7574A" w14:textId="77777777" w:rsidR="009F7F5F" w:rsidRPr="00425BAE" w:rsidRDefault="009F7F5F" w:rsidP="00792759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216E274" w14:textId="77777777" w:rsidR="009F7F5F" w:rsidRPr="00425BAE" w:rsidRDefault="009F7F5F" w:rsidP="009F7F5F">
      <w:pPr>
        <w:rPr>
          <w:rFonts w:ascii="Arial" w:hAnsi="Arial"/>
          <w:sz w:val="21"/>
          <w:szCs w:val="21"/>
        </w:rPr>
      </w:pPr>
    </w:p>
    <w:p w14:paraId="0A60122B" w14:textId="24C9666A" w:rsidR="00DC7F44" w:rsidRPr="00DC7F44" w:rsidRDefault="00DC7F44" w:rsidP="009F7F5F">
      <w:pPr>
        <w:widowControl/>
        <w:suppressAutoHyphens w:val="0"/>
        <w:autoSpaceDN/>
        <w:spacing w:before="120" w:line="360" w:lineRule="auto"/>
        <w:textAlignment w:val="auto"/>
        <w:rPr>
          <w:rFonts w:ascii="Arial" w:eastAsia="Calibri" w:hAnsi="Arial"/>
          <w:b/>
          <w:bCs/>
          <w:sz w:val="22"/>
          <w:szCs w:val="22"/>
        </w:rPr>
      </w:pPr>
    </w:p>
    <w:sectPr w:rsidR="00DC7F44" w:rsidRPr="00DC7F44" w:rsidSect="00956481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8AB7F" w14:textId="77777777" w:rsidR="007E36D1" w:rsidRDefault="007E36D1" w:rsidP="00740E1F">
      <w:r>
        <w:separator/>
      </w:r>
    </w:p>
  </w:endnote>
  <w:endnote w:type="continuationSeparator" w:id="0">
    <w:p w14:paraId="310D4DB9" w14:textId="77777777" w:rsidR="007E36D1" w:rsidRDefault="007E36D1" w:rsidP="0074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5A06B" w14:textId="77777777" w:rsidR="00740E1F" w:rsidRPr="00740E1F" w:rsidRDefault="00740E1F" w:rsidP="00740E1F">
    <w:pPr>
      <w:pStyle w:val="Stopka"/>
      <w:jc w:val="right"/>
      <w:rPr>
        <w:rFonts w:ascii="Arial" w:hAnsi="Arial" w:cs="Arial"/>
        <w:color w:val="000000" w:themeColor="text1"/>
        <w:sz w:val="20"/>
        <w:szCs w:val="20"/>
      </w:rPr>
    </w:pPr>
    <w:r w:rsidRPr="00740E1F">
      <w:rPr>
        <w:rFonts w:ascii="Arial" w:hAnsi="Arial" w:cs="Arial"/>
        <w:color w:val="000000" w:themeColor="text1"/>
        <w:sz w:val="20"/>
        <w:szCs w:val="20"/>
      </w:rPr>
      <w:t xml:space="preserve">Strona </w: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740E1F">
      <w:rPr>
        <w:rFonts w:ascii="Arial" w:hAnsi="Arial" w:cs="Arial"/>
        <w:color w:val="000000" w:themeColor="text1"/>
        <w:sz w:val="20"/>
        <w:szCs w:val="20"/>
      </w:rPr>
      <w:instrText>PAGE  \* Arabic  \* MERGEFORMAT</w:instrTex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F97CD7">
      <w:rPr>
        <w:rFonts w:ascii="Arial" w:hAnsi="Arial" w:cs="Arial"/>
        <w:noProof/>
        <w:color w:val="000000" w:themeColor="text1"/>
        <w:sz w:val="20"/>
        <w:szCs w:val="20"/>
      </w:rPr>
      <w:t>2</w: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end"/>
    </w:r>
    <w:r w:rsidRPr="00740E1F">
      <w:rPr>
        <w:rFonts w:ascii="Arial" w:hAnsi="Arial" w:cs="Arial"/>
        <w:color w:val="000000" w:themeColor="text1"/>
        <w:sz w:val="20"/>
        <w:szCs w:val="20"/>
      </w:rPr>
      <w:t xml:space="preserve"> z </w: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begin"/>
    </w:r>
    <w:r w:rsidRPr="00740E1F">
      <w:rPr>
        <w:rFonts w:ascii="Arial" w:hAnsi="Arial" w:cs="Arial"/>
        <w:color w:val="000000" w:themeColor="text1"/>
        <w:sz w:val="20"/>
        <w:szCs w:val="20"/>
      </w:rPr>
      <w:instrText>NUMPAGES \ * arabskie \ * MERGEFORMAT</w:instrTex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separate"/>
    </w:r>
    <w:r w:rsidR="00F97CD7">
      <w:rPr>
        <w:rFonts w:ascii="Arial" w:hAnsi="Arial" w:cs="Arial"/>
        <w:noProof/>
        <w:color w:val="000000" w:themeColor="text1"/>
        <w:sz w:val="20"/>
        <w:szCs w:val="20"/>
      </w:rPr>
      <w:t>3</w:t>
    </w:r>
    <w:r w:rsidRPr="00740E1F">
      <w:rPr>
        <w:rFonts w:ascii="Arial" w:hAnsi="Arial" w:cs="Arial"/>
        <w:color w:val="000000" w:themeColor="text1"/>
        <w:sz w:val="20"/>
        <w:szCs w:val="20"/>
      </w:rPr>
      <w:fldChar w:fldCharType="end"/>
    </w:r>
  </w:p>
  <w:p w14:paraId="2C43C481" w14:textId="77777777" w:rsidR="00740E1F" w:rsidRDefault="00740E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CD936" w14:textId="77777777" w:rsidR="007E36D1" w:rsidRDefault="007E36D1" w:rsidP="00740E1F">
      <w:r>
        <w:separator/>
      </w:r>
    </w:p>
  </w:footnote>
  <w:footnote w:type="continuationSeparator" w:id="0">
    <w:p w14:paraId="54491658" w14:textId="77777777" w:rsidR="007E36D1" w:rsidRDefault="007E36D1" w:rsidP="00740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A6C"/>
    <w:multiLevelType w:val="multilevel"/>
    <w:tmpl w:val="0415001F"/>
    <w:name w:val="WW8Num53222222222222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881E6C"/>
    <w:multiLevelType w:val="hybridMultilevel"/>
    <w:tmpl w:val="9D4015CA"/>
    <w:lvl w:ilvl="0" w:tplc="7FB24C4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59F6AD5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31E44"/>
    <w:multiLevelType w:val="hybridMultilevel"/>
    <w:tmpl w:val="C0A8674C"/>
    <w:lvl w:ilvl="0" w:tplc="3C587932">
      <w:start w:val="1"/>
      <w:numFmt w:val="decimal"/>
      <w:lvlText w:val="%1)"/>
      <w:lvlJc w:val="left"/>
      <w:pPr>
        <w:ind w:left="1080" w:hanging="360"/>
      </w:pPr>
      <w:rPr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FB0A3D"/>
    <w:multiLevelType w:val="hybridMultilevel"/>
    <w:tmpl w:val="4CC8FBC8"/>
    <w:lvl w:ilvl="0" w:tplc="D82CA5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3D"/>
    <w:rsid w:val="000C7D67"/>
    <w:rsid w:val="00114AC4"/>
    <w:rsid w:val="0015399E"/>
    <w:rsid w:val="00225469"/>
    <w:rsid w:val="00240BF8"/>
    <w:rsid w:val="00297593"/>
    <w:rsid w:val="002A0608"/>
    <w:rsid w:val="00351848"/>
    <w:rsid w:val="00361B00"/>
    <w:rsid w:val="00396CFA"/>
    <w:rsid w:val="003A25EE"/>
    <w:rsid w:val="003C2A89"/>
    <w:rsid w:val="003D12D8"/>
    <w:rsid w:val="0046386E"/>
    <w:rsid w:val="004B21C8"/>
    <w:rsid w:val="004E7438"/>
    <w:rsid w:val="00501D60"/>
    <w:rsid w:val="00515A4E"/>
    <w:rsid w:val="00560EB4"/>
    <w:rsid w:val="005A4189"/>
    <w:rsid w:val="005D46CC"/>
    <w:rsid w:val="005F6671"/>
    <w:rsid w:val="006F3F85"/>
    <w:rsid w:val="00740E1F"/>
    <w:rsid w:val="00750FE9"/>
    <w:rsid w:val="00773B3D"/>
    <w:rsid w:val="007E36D1"/>
    <w:rsid w:val="00807A47"/>
    <w:rsid w:val="0081734E"/>
    <w:rsid w:val="00820B0C"/>
    <w:rsid w:val="0088154E"/>
    <w:rsid w:val="008D07E0"/>
    <w:rsid w:val="00933CB7"/>
    <w:rsid w:val="00956481"/>
    <w:rsid w:val="009E5BE9"/>
    <w:rsid w:val="009F7F5F"/>
    <w:rsid w:val="00A24A2E"/>
    <w:rsid w:val="00AD62C4"/>
    <w:rsid w:val="00AE487F"/>
    <w:rsid w:val="00B22A76"/>
    <w:rsid w:val="00B96CA3"/>
    <w:rsid w:val="00BB3A57"/>
    <w:rsid w:val="00BB463B"/>
    <w:rsid w:val="00BF1815"/>
    <w:rsid w:val="00BF5A96"/>
    <w:rsid w:val="00C01272"/>
    <w:rsid w:val="00C3236C"/>
    <w:rsid w:val="00C72AB6"/>
    <w:rsid w:val="00D76CB0"/>
    <w:rsid w:val="00D903C1"/>
    <w:rsid w:val="00DC7F44"/>
    <w:rsid w:val="00DE4CB4"/>
    <w:rsid w:val="00F04B6A"/>
    <w:rsid w:val="00F066D0"/>
    <w:rsid w:val="00F9120D"/>
    <w:rsid w:val="00F9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6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B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515A4E"/>
    <w:pPr>
      <w:widowControl/>
      <w:suppressAutoHyphens w:val="0"/>
      <w:autoSpaceDN/>
      <w:spacing w:before="100" w:beforeAutospacing="1" w:after="119"/>
      <w:textAlignment w:val="auto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3B3D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Calibri"/>
      <w:kern w:val="3"/>
      <w:lang w:val="ru-RU" w:eastAsia="zh-CN"/>
      <w14:ligatures w14:val="none"/>
    </w:rPr>
  </w:style>
  <w:style w:type="paragraph" w:styleId="Akapitzlist">
    <w:name w:val="List Paragraph"/>
    <w:basedOn w:val="Standard"/>
    <w:uiPriority w:val="34"/>
    <w:qFormat/>
    <w:rsid w:val="00773B3D"/>
    <w:pPr>
      <w:spacing w:after="240" w:line="300" w:lineRule="auto"/>
      <w:ind w:left="720"/>
    </w:pPr>
    <w:rPr>
      <w:rFonts w:eastAsia="Times New Roman"/>
      <w:szCs w:val="24"/>
      <w:lang w:val="pl-PL"/>
    </w:rPr>
  </w:style>
  <w:style w:type="paragraph" w:styleId="Poprawka">
    <w:name w:val="Revision"/>
    <w:hidden/>
    <w:uiPriority w:val="99"/>
    <w:semiHidden/>
    <w:rsid w:val="00807A47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15A4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  <w14:ligatures w14:val="none"/>
    </w:rPr>
  </w:style>
  <w:style w:type="paragraph" w:customStyle="1" w:styleId="Zawartotabeli">
    <w:name w:val="Zawartość tabeli"/>
    <w:basedOn w:val="Normalny"/>
    <w:qFormat/>
    <w:rsid w:val="009F7F5F"/>
    <w:pPr>
      <w:suppressLineNumbers/>
      <w:autoSpaceDN/>
      <w:textAlignment w:val="auto"/>
    </w:pPr>
    <w:rPr>
      <w:rFonts w:ascii="Liberation Serif" w:eastAsia="NSimSun" w:hAnsi="Liberation Serif" w:cs="Arial Unicode MS"/>
      <w:kern w:val="2"/>
    </w:rPr>
  </w:style>
  <w:style w:type="paragraph" w:styleId="Nagwek">
    <w:name w:val="header"/>
    <w:basedOn w:val="Normalny"/>
    <w:link w:val="NagwekZnak"/>
    <w:uiPriority w:val="99"/>
    <w:unhideWhenUsed/>
    <w:rsid w:val="00740E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40E1F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0E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40E1F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87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87F"/>
    <w:rPr>
      <w:rFonts w:ascii="Tahoma" w:eastAsia="SimSun" w:hAnsi="Tahoma" w:cs="Mangal"/>
      <w:kern w:val="3"/>
      <w:sz w:val="16"/>
      <w:szCs w:val="14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B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515A4E"/>
    <w:pPr>
      <w:widowControl/>
      <w:suppressAutoHyphens w:val="0"/>
      <w:autoSpaceDN/>
      <w:spacing w:before="100" w:beforeAutospacing="1" w:after="119"/>
      <w:textAlignment w:val="auto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3B3D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Calibri"/>
      <w:kern w:val="3"/>
      <w:lang w:val="ru-RU" w:eastAsia="zh-CN"/>
      <w14:ligatures w14:val="none"/>
    </w:rPr>
  </w:style>
  <w:style w:type="paragraph" w:styleId="Akapitzlist">
    <w:name w:val="List Paragraph"/>
    <w:basedOn w:val="Standard"/>
    <w:uiPriority w:val="34"/>
    <w:qFormat/>
    <w:rsid w:val="00773B3D"/>
    <w:pPr>
      <w:spacing w:after="240" w:line="300" w:lineRule="auto"/>
      <w:ind w:left="720"/>
    </w:pPr>
    <w:rPr>
      <w:rFonts w:eastAsia="Times New Roman"/>
      <w:szCs w:val="24"/>
      <w:lang w:val="pl-PL"/>
    </w:rPr>
  </w:style>
  <w:style w:type="paragraph" w:styleId="Poprawka">
    <w:name w:val="Revision"/>
    <w:hidden/>
    <w:uiPriority w:val="99"/>
    <w:semiHidden/>
    <w:rsid w:val="00807A47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15A4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  <w14:ligatures w14:val="none"/>
    </w:rPr>
  </w:style>
  <w:style w:type="paragraph" w:customStyle="1" w:styleId="Zawartotabeli">
    <w:name w:val="Zawartość tabeli"/>
    <w:basedOn w:val="Normalny"/>
    <w:qFormat/>
    <w:rsid w:val="009F7F5F"/>
    <w:pPr>
      <w:suppressLineNumbers/>
      <w:autoSpaceDN/>
      <w:textAlignment w:val="auto"/>
    </w:pPr>
    <w:rPr>
      <w:rFonts w:ascii="Liberation Serif" w:eastAsia="NSimSun" w:hAnsi="Liberation Serif" w:cs="Arial Unicode MS"/>
      <w:kern w:val="2"/>
    </w:rPr>
  </w:style>
  <w:style w:type="paragraph" w:styleId="Nagwek">
    <w:name w:val="header"/>
    <w:basedOn w:val="Normalny"/>
    <w:link w:val="NagwekZnak"/>
    <w:uiPriority w:val="99"/>
    <w:unhideWhenUsed/>
    <w:rsid w:val="00740E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40E1F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0E1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40E1F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87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87F"/>
    <w:rPr>
      <w:rFonts w:ascii="Tahoma" w:eastAsia="SimSun" w:hAnsi="Tahoma" w:cs="Mangal"/>
      <w:kern w:val="3"/>
      <w:sz w:val="16"/>
      <w:szCs w:val="1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6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Sienkiewicz</dc:creator>
  <cp:keywords/>
  <dc:description/>
  <cp:lastModifiedBy>Małgorzata Barańska-Solich</cp:lastModifiedBy>
  <cp:revision>6</cp:revision>
  <cp:lastPrinted>2025-12-08T07:48:00Z</cp:lastPrinted>
  <dcterms:created xsi:type="dcterms:W3CDTF">2025-07-07T07:27:00Z</dcterms:created>
  <dcterms:modified xsi:type="dcterms:W3CDTF">2025-12-08T07:48:00Z</dcterms:modified>
</cp:coreProperties>
</file>